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18D" w:rsidRPr="00FE1642" w:rsidRDefault="0076318D" w:rsidP="0076318D">
      <w:pPr>
        <w:ind w:left="5670" w:right="-2"/>
        <w:rPr>
          <w:rFonts w:ascii="Times New Roman" w:hAnsi="Times New Roman" w:cs="Times New Roman"/>
          <w:sz w:val="24"/>
          <w:szCs w:val="24"/>
        </w:rPr>
      </w:pPr>
      <w:r w:rsidRPr="00FE164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6318D" w:rsidRPr="00FE1642" w:rsidRDefault="0076318D" w:rsidP="0076318D">
      <w:pPr>
        <w:ind w:left="5670"/>
        <w:rPr>
          <w:rFonts w:ascii="Times New Roman" w:hAnsi="Times New Roman" w:cs="Times New Roman"/>
          <w:sz w:val="24"/>
          <w:szCs w:val="24"/>
        </w:rPr>
      </w:pPr>
      <w:r w:rsidRPr="00FE1642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76318D" w:rsidRPr="00FE1642" w:rsidRDefault="0076318D" w:rsidP="0076318D">
      <w:pPr>
        <w:ind w:left="5670"/>
        <w:rPr>
          <w:rFonts w:ascii="Times New Roman" w:hAnsi="Times New Roman" w:cs="Times New Roman"/>
          <w:sz w:val="24"/>
          <w:szCs w:val="24"/>
        </w:rPr>
      </w:pPr>
      <w:r w:rsidRPr="00FE1642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</w:p>
    <w:p w:rsidR="0076318D" w:rsidRDefault="0076318D" w:rsidP="0076318D">
      <w:pPr>
        <w:ind w:left="5670"/>
        <w:rPr>
          <w:rFonts w:ascii="Times New Roman" w:hAnsi="Times New Roman" w:cs="Times New Roman"/>
          <w:sz w:val="24"/>
          <w:szCs w:val="24"/>
        </w:rPr>
      </w:pPr>
      <w:r w:rsidRPr="00FE1642">
        <w:rPr>
          <w:rFonts w:ascii="Times New Roman" w:hAnsi="Times New Roman" w:cs="Times New Roman"/>
          <w:sz w:val="24"/>
          <w:szCs w:val="24"/>
        </w:rPr>
        <w:t xml:space="preserve">Кукморского муниципального района </w:t>
      </w:r>
    </w:p>
    <w:p w:rsidR="0076318D" w:rsidRPr="00FE1642" w:rsidRDefault="0076318D" w:rsidP="0076318D">
      <w:pPr>
        <w:ind w:left="5670"/>
        <w:rPr>
          <w:rFonts w:ascii="Times New Roman" w:hAnsi="Times New Roman" w:cs="Times New Roman"/>
          <w:sz w:val="28"/>
          <w:szCs w:val="28"/>
        </w:rPr>
      </w:pPr>
      <w:r w:rsidRPr="00FE164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E164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164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E164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№641</w:t>
      </w:r>
    </w:p>
    <w:p w:rsidR="0076318D" w:rsidRPr="00FE1642" w:rsidRDefault="0076318D" w:rsidP="0076318D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76318D" w:rsidRPr="00FE1642" w:rsidRDefault="0076318D" w:rsidP="0076318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1642">
        <w:rPr>
          <w:rFonts w:ascii="Times New Roman" w:hAnsi="Times New Roman" w:cs="Times New Roman"/>
          <w:sz w:val="24"/>
          <w:szCs w:val="24"/>
        </w:rPr>
        <w:t>Паспорт</w:t>
      </w:r>
    </w:p>
    <w:p w:rsidR="0076318D" w:rsidRPr="00FE1642" w:rsidRDefault="0076318D" w:rsidP="0076318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FE1642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76318D" w:rsidRPr="00FE1642" w:rsidRDefault="0076318D" w:rsidP="007631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963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2"/>
        <w:gridCol w:w="7051"/>
      </w:tblGrid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Наименование пр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"Управление муниципальным имуществом Кукморского </w:t>
            </w:r>
            <w:proofErr w:type="gramStart"/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gramEnd"/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Республики Татарстан на 2015 – 2017 годы" (д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лее - Программа)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ind w:right="-2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 Кукморского </w:t>
            </w:r>
            <w:proofErr w:type="gramStart"/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Палата имущественных и земельных отношений Кукморского </w:t>
            </w:r>
            <w:proofErr w:type="gramStart"/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ниципального</w:t>
            </w:r>
            <w:proofErr w:type="gramEnd"/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Обеспечение максимальной эффективности управления муниц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пальным имуществом Кукморского муниципального района Ре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публики Татарстан, его доходности и сохранности.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1. В установленном порядке владение, пользование и распоряж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ние имуществом, в том числе земельными ресурсами, находящ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мися в муниципальной собственности.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2. Обеспечение эффективного распоряжения и использования м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ниципального имущества и земельных участков.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Сроки и этапы реал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зации Программы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2015 - 2017 годы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Объемы финансиров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ния Программы с ра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бивкой по годам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источникам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за счет средств бюдж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та Кукморского муниципального района Республики Татарстан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6370,3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2015 г.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492,7 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в 2016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2464,6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в 2017 г. –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рублей.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Суммы средств, выделяемых из бюджета Кукморского муниц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пального района Республики Татарстан для реализации Програ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мы, будут ежегодно уточняться в соответствии Решением Кукмо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ского районного Совета на очередной финансовый год.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Суммы средств, выделяемых из бюджета Кукморского муниц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пального района Республики Татарстан для реализации Програ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мы, могут изменяться в течение финансового года.</w:t>
            </w:r>
          </w:p>
        </w:tc>
      </w:tr>
      <w:tr w:rsidR="0076318D" w:rsidRPr="00FE1642" w:rsidTr="0052500F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Программы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18D" w:rsidRPr="00FE1642" w:rsidRDefault="0076318D" w:rsidP="00525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- пополнение доходной части местного бюджета; </w:t>
            </w:r>
          </w:p>
          <w:p w:rsidR="0076318D" w:rsidRPr="00FE1642" w:rsidRDefault="0076318D" w:rsidP="00525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-рациональное администрирование неналоговых доходов;</w:t>
            </w:r>
          </w:p>
          <w:p w:rsidR="0076318D" w:rsidRPr="00FE1642" w:rsidRDefault="0076318D" w:rsidP="00525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- оптимизация учета муниципального имущества;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- повышение </w:t>
            </w:r>
            <w:proofErr w:type="spellStart"/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претензионно</w:t>
            </w:r>
            <w:proofErr w:type="spellEnd"/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–исковой работы по взиманию задо</w:t>
            </w:r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л</w:t>
            </w:r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женности за аренду имущества и земельных участков; </w:t>
            </w:r>
          </w:p>
          <w:p w:rsidR="0076318D" w:rsidRPr="00FE1642" w:rsidRDefault="0076318D" w:rsidP="00525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-увеличение неналоговых доходов бюджета на основе эффекти</w:t>
            </w:r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</w:t>
            </w:r>
            <w:r w:rsidRPr="00FE164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ного управления муниципальной собственностью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 xml:space="preserve"> (реализация п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1642">
              <w:rPr>
                <w:rFonts w:ascii="Times New Roman" w:hAnsi="Times New Roman" w:cs="Times New Roman"/>
                <w:sz w:val="24"/>
                <w:szCs w:val="24"/>
              </w:rPr>
              <w:t>средством аукционных торгов).</w:t>
            </w:r>
          </w:p>
        </w:tc>
      </w:tr>
    </w:tbl>
    <w:p w:rsidR="0076318D" w:rsidRPr="00FE1642" w:rsidRDefault="0076318D" w:rsidP="0076318D">
      <w:pPr>
        <w:rPr>
          <w:rFonts w:cs="Times New Roman"/>
        </w:rPr>
      </w:pPr>
    </w:p>
    <w:p w:rsidR="00E203D0" w:rsidRPr="0076318D" w:rsidRDefault="00E203D0" w:rsidP="0076318D">
      <w:bookmarkStart w:id="0" w:name="_GoBack"/>
      <w:bookmarkEnd w:id="0"/>
    </w:p>
    <w:sectPr w:rsidR="00E203D0" w:rsidRPr="0076318D" w:rsidSect="00CB3E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EB6"/>
    <w:rsid w:val="000857A9"/>
    <w:rsid w:val="00244FBC"/>
    <w:rsid w:val="002D51D6"/>
    <w:rsid w:val="0076318D"/>
    <w:rsid w:val="00A827F9"/>
    <w:rsid w:val="00A97B37"/>
    <w:rsid w:val="00CB3EB6"/>
    <w:rsid w:val="00E203D0"/>
    <w:rsid w:val="00EB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B6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B3EB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3">
    <w:name w:val="Таблица"/>
    <w:basedOn w:val="a"/>
    <w:link w:val="a4"/>
    <w:uiPriority w:val="99"/>
    <w:rsid w:val="00CB3EB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аблица Знак"/>
    <w:link w:val="a3"/>
    <w:uiPriority w:val="99"/>
    <w:locked/>
    <w:rsid w:val="00CB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CB3EB6"/>
    <w:pPr>
      <w:jc w:val="left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B6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B3EB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3">
    <w:name w:val="Таблица"/>
    <w:basedOn w:val="a"/>
    <w:link w:val="a4"/>
    <w:uiPriority w:val="99"/>
    <w:rsid w:val="00CB3EB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аблица Знак"/>
    <w:link w:val="a3"/>
    <w:uiPriority w:val="99"/>
    <w:locked/>
    <w:rsid w:val="00CB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CB3EB6"/>
    <w:pPr>
      <w:jc w:val="left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ПИЗО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ПИЗО</dc:creator>
  <cp:keywords/>
  <dc:description/>
  <cp:lastModifiedBy>Ильшат К. Саматов</cp:lastModifiedBy>
  <cp:revision>5</cp:revision>
  <dcterms:created xsi:type="dcterms:W3CDTF">2015-11-05T05:46:00Z</dcterms:created>
  <dcterms:modified xsi:type="dcterms:W3CDTF">2016-10-24T10:08:00Z</dcterms:modified>
</cp:coreProperties>
</file>